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Abraham se met en chemin. (Gn 12, 1-9)</w:t>
      </w:r>
    </w:p>
    <w:p>
      <w:pPr>
        <w:pStyle w:val="Corps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Le Seigneur dit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it-IT"/>
        </w:rPr>
        <w:t>Abram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Quitte ton pays, ta parent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et la maison de ton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re, et va vers le pays que je te montrerai.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Je ferai de toi une grande nation, je te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nirai, je rendrai grand ton nom, et tu deviendras une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diction.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3 </w:t>
      </w:r>
      <w:r>
        <w:rPr>
          <w:rFonts w:ascii="Times New Roman" w:hAnsi="Times New Roman"/>
          <w:i w:val="1"/>
          <w:iCs w:val="1"/>
          <w:rtl w:val="0"/>
          <w:lang w:val="fr-FR"/>
        </w:rPr>
        <w:t>Je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nirai ceux qui te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niront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celui qui te maudira, je le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prouverai. En toi seront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nies toutes les familles de la terre.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 Abram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 alla, comme le Seigneur le lui avait dit, et Loth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 alla avec lui. Abram avait soixante-quinze ans lorsqu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sortit de Harane.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prit sa femme Sara</w:t>
      </w:r>
      <w:r>
        <w:rPr>
          <w:rFonts w:ascii="Times New Roman" w:hAnsi="Times New Roman" w:hint="default"/>
          <w:i w:val="1"/>
          <w:iCs w:val="1"/>
          <w:rtl w:val="0"/>
          <w:lang w:val="nl-NL"/>
        </w:rPr>
        <w:t>ï</w:t>
      </w:r>
      <w:r>
        <w:rPr>
          <w:rFonts w:ascii="Times New Roman" w:hAnsi="Times New Roman"/>
          <w:i w:val="1"/>
          <w:iCs w:val="1"/>
          <w:rtl w:val="0"/>
          <w:lang w:val="fr-FR"/>
        </w:rPr>
        <w:t>, son neveu Loth, tous les biens 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ils avaient acquis, et les personnes dont ils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taient entour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Harane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ils se mirent en route pour Canaan et ils arriv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rent dans ce pays.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Abram traversa le pays jusqu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 lieu nomm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de-DE"/>
        </w:rPr>
        <w:t>Sichem, au ch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ne de Mor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. Les Canan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ens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taient alors dans le pays.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 Seigneur apparut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Abram et dit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« À </w:t>
      </w:r>
      <w:r>
        <w:rPr>
          <w:rFonts w:ascii="Times New Roman" w:hAnsi="Times New Roman"/>
          <w:i w:val="1"/>
          <w:iCs w:val="1"/>
          <w:rtl w:val="0"/>
          <w:lang w:val="fr-FR"/>
        </w:rPr>
        <w:t>ta descendance je donnerai ce pays.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fr-FR"/>
        </w:rPr>
        <w:t>Et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pt-PT"/>
        </w:rPr>
        <w:t>, Abram b</w:t>
      </w:r>
      <w:r>
        <w:rPr>
          <w:rFonts w:ascii="Times New Roman" w:hAnsi="Times New Roman" w:hint="default"/>
          <w:i w:val="1"/>
          <w:iCs w:val="1"/>
          <w:rtl w:val="0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tit un autel au Seigneur qui lui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tait apparu.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nl-NL"/>
        </w:rPr>
        <w:t xml:space="preserve"> De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, il se rendit dans la montagne,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de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thel, et il planta sa tente, ayant 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thel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ouest, et 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ï à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est.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it-IT"/>
        </w:rPr>
        <w:t>, il b</w:t>
      </w:r>
      <w:r>
        <w:rPr>
          <w:rFonts w:ascii="Times New Roman" w:hAnsi="Times New Roman" w:hint="default"/>
          <w:i w:val="1"/>
          <w:iCs w:val="1"/>
          <w:rtl w:val="0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tit un autel au Seigneur et il invoqua le nom du Seigneur.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Puis, de campement en campement, Abram s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 alla vers le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guev.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(Gn 12, 1-9) 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de-DE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</w:rPr>
        <w:t>ur.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1-3 Abram : un homme juste choisi par Dieu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Abram,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leveur, homme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juste, il vit avec sa famille, sa femme, son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(mais 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pas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enfants), probablement sous des tentes car ils se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placent pour trouver des p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turages pour son troupeau. Il est originaire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Our mais au moment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la Bible parle de lui il vit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Harane, entre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Irak et le sud de la Turquie actuels et Dieu le voit et le choisit et lui fait une promesse.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Imagine Abram qui vit avec sa famille, son troupeau et cherche toujours </w:t>
      </w:r>
      <w:r>
        <w:rPr>
          <w:rFonts w:ascii="Times New Roman" w:hAnsi="Times New Roman" w:hint="default"/>
          <w:rtl w:val="0"/>
          <w:lang w:val="fr-FR"/>
        </w:rPr>
        <w:t>à ê</w:t>
      </w:r>
      <w:r>
        <w:rPr>
          <w:rFonts w:ascii="Times New Roman" w:hAnsi="Times New Roman"/>
          <w:rtl w:val="0"/>
          <w:lang w:val="fr-FR"/>
        </w:rPr>
        <w:t>tre juste avec tout le monde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que fait-il ? Imagine que Dieu le regarde avec beaucoup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et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cide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sera son ami.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4-5 </w:t>
      </w:r>
      <w:r>
        <w:rPr>
          <w:rFonts w:ascii="Times New Roman" w:hAnsi="Times New Roman"/>
          <w:b w:val="1"/>
          <w:bCs w:val="1"/>
          <w:rtl w:val="0"/>
          <w:lang w:val="pt-PT"/>
        </w:rPr>
        <w:t>Abram a foi en Dieu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et quitte son pays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Dieu lui fait une promesse, 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>travers lui sa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diction s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tendra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tous les peuples de la terre , pour cela il lui demande de partir pour lui donner un pays qui appartiendra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tous ses descendants, il lui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Quitte ton pays, ta parent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la maison de ton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et va vers le pays que je te montrerai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Et comme Abram est un homme juste, il croit ce que Dieu lui dit et part avec ses proches, et emporte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poss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dait.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Ferme les yeux et imagine Abram qui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coute Dieu et se met en route. Que ressent-il ?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v. 6-8 Abram prie, construit des autels o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 xml:space="preserve">ù </w:t>
      </w:r>
      <w:r>
        <w:rPr>
          <w:rFonts w:ascii="Times New Roman" w:hAnsi="Times New Roman"/>
          <w:b w:val="1"/>
          <w:bCs w:val="1"/>
          <w:rtl w:val="0"/>
          <w:lang w:val="fr-FR"/>
        </w:rPr>
        <w:t>il 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arr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rtl w:val="0"/>
          <w:lang w:val="fr-FR"/>
        </w:rPr>
        <w:t>te et invoque le nom du Seigneur.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Abram et les siens sont vraiment nomades, ils vont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 campement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autre, parfois Dieu lui parle en chemin, et partout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te, Abram construit un autel (pas un h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tel !), un lieu de pri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pour rendre 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Dieu, invoquer son nom,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-dire parler avec lui, le rendre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sent. Dieu est vraiment au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la vie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Abram. 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Abram qui va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 campement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un autre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chaque fois construit un lieu pour honorer Dieu.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quoi ressemblent les autels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construit ? Comment prie-t-il ?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Allons sur le tapis, la terre sacr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jour Dieu nous fera sentir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nous faut partir et aller vivre ailleurs, comme pour Abram. Je peux demander au Seigneur et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Abraham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me donne toujours la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me confiance en Dieu qui sera toujours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mes 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dans toutes les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tapes de ma vie.</w:t>
      </w:r>
    </w:p>
    <w:p>
      <w:pPr>
        <w:pStyle w:val="Corps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Corps"/>
        <w:spacing w:line="264" w:lineRule="auto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