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entr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e triomphale de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sus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rusalem (Mt 21, 1-11).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et ses disciples, approchant de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rusalem, arriv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en vue de Bethphag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, sur les pentes du mont des Oliviers. Alors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sus envoya deux disciples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2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en leur disant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Allez au village qui est en face de vous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vous trouverez aussit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ô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 une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nesse attach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 et son petit avec elle.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tachez-les et amenez-les moi.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Et si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on vous dit quelque chose, vous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pondrez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“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 Seigneur en a besoin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”</w:t>
      </w:r>
      <w:r>
        <w:rPr>
          <w:rFonts w:ascii="Times New Roman" w:hAnsi="Times New Roman"/>
          <w:i w:val="1"/>
          <w:iCs w:val="1"/>
          <w:rtl w:val="0"/>
          <w:lang w:val="es-ES_tradnl"/>
        </w:rPr>
        <w:t>. Et aussit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ô</w:t>
      </w:r>
      <w:r>
        <w:rPr>
          <w:rFonts w:ascii="Times New Roman" w:hAnsi="Times New Roman"/>
          <w:i w:val="1"/>
          <w:iCs w:val="1"/>
          <w:rtl w:val="0"/>
          <w:lang w:val="es-ES_tradnl"/>
        </w:rPr>
        <w:t>t on les laissera partir.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4</w:t>
      </w:r>
      <w:r>
        <w:rPr>
          <w:rFonts w:ascii="Times New Roman" w:hAnsi="Times New Roman" w:hint="default"/>
          <w:i w:val="1"/>
          <w:iCs w:val="1"/>
          <w:vertAlign w:val="superscript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Cela est arriv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pour que soit accomplie la parole prononc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 par le proph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te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5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Dites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la fille de Sion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 Voici ton roi qui vient vers toi, plein de douceur, mont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sur une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nesse et un petit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ne, le petit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une 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>te de somme.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6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Les disciples partirent et firent ce que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leur avait ordonn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7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Ils amen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nesse et son petit, dispos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sur eux leurs manteaux, et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assit dessus.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8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Dans la foule, la plupart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tendirent leurs manteaux sur le chemin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;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autres coupaient des branches aux arbres et en jonchaient la route.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9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Les foules qui marchaient devant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et celles qui suivaient criaient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Hosanna au fils de David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! B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ni soit celui qui vient au nom du Seigneur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! Hosanna au plus haut des cieux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10 </w:t>
      </w:r>
      <w:r>
        <w:rPr>
          <w:rFonts w:ascii="Times New Roman" w:hAnsi="Times New Roman"/>
          <w:i w:val="1"/>
          <w:iCs w:val="1"/>
          <w:rtl w:val="0"/>
          <w:lang w:val="es-ES_tradnl"/>
        </w:rPr>
        <w:t>Comme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sus entrait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rusalem, toute la ville fut en proie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agitation, et disait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Qui est cet homme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11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 Et les foules 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pondaient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C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est le proph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te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sus, de Nazareth en Galil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e.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es-ES_tradnl"/>
        </w:rPr>
        <w:t>(Mt 21, 1-11)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1-8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accomplissement des Ecritures.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Comment est-ce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veut entrer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rusalem ? sur le dos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une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nesse qui a son petit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non avec elle. Il  sait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y en a une dans le village en face et donc il envoie ses disciples. Pourquoi fait-il cela ? Pour que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accomplisse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dit un proph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sujet il y a plusieurs centaines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 (le proph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 Zacharie). La fille de Sion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 autre nom pour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rusalem et plus largement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ensemble du peuple juif. Donc, par ce signe,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veut que le peuple croit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vraiment envoy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Dieu venu pour nous sauver par amour. Il fait vraiment tout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peut pour prouver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son peuple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le Messie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attendaient. Un petit peu plus loin, il dit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voulu rassembler les enfants de Dieu comme une poule rassemble ses poussins.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Ici, ce sont deux petits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nes qui vont aider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accomplir sa mission,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comme si toute la Cr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ation de Dieu accompagnait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/>
          <w:rtl w:val="0"/>
          <w:lang w:val="fr-FR"/>
        </w:rPr>
        <w:t>, le portait.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Ferme les yeux et </w:t>
      </w:r>
      <w:r>
        <w:rPr>
          <w:rFonts w:ascii="Times New Roman" w:hAnsi="Times New Roman"/>
          <w:rtl w:val="0"/>
          <w:lang w:val="fr-FR"/>
        </w:rPr>
        <w:t>imagine l</w:t>
      </w:r>
      <w:r>
        <w:rPr>
          <w:rFonts w:ascii="Times New Roman" w:hAnsi="Times New Roman" w:hint="default"/>
          <w:rtl w:val="0"/>
          <w:lang w:val="fr-FR"/>
        </w:rPr>
        <w:t>’â</w:t>
      </w:r>
      <w:r>
        <w:rPr>
          <w:rFonts w:ascii="Times New Roman" w:hAnsi="Times New Roman"/>
          <w:rtl w:val="0"/>
          <w:lang w:val="fr-FR"/>
        </w:rPr>
        <w:t xml:space="preserve">nesse et le petit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ne qui vont servir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accomplir sa mission</w:t>
      </w:r>
      <w:r>
        <w:rPr>
          <w:rFonts w:ascii="Times New Roman" w:hAnsi="Times New Roman"/>
          <w:rtl w:val="0"/>
          <w:lang w:val="fr-FR"/>
        </w:rPr>
        <w:t>. Comment sont-ils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mont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sur l</w:t>
      </w:r>
      <w:r>
        <w:rPr>
          <w:rFonts w:ascii="Times New Roman" w:hAnsi="Times New Roman" w:hint="default"/>
          <w:rtl w:val="0"/>
          <w:lang w:val="fr-FR"/>
        </w:rPr>
        <w:t>’â</w:t>
      </w:r>
      <w:r>
        <w:rPr>
          <w:rFonts w:ascii="Times New Roman" w:hAnsi="Times New Roman"/>
          <w:rtl w:val="0"/>
          <w:lang w:val="fr-FR"/>
        </w:rPr>
        <w:t>nesse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ce qui habite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ur, il veut </w:t>
      </w:r>
      <w:r>
        <w:rPr>
          <w:rFonts w:ascii="Times New Roman" w:hAnsi="Times New Roman"/>
          <w:rtl w:val="0"/>
          <w:lang w:val="fr-FR"/>
        </w:rPr>
        <w:t>rassembler tous les hommes dans le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Dieu comme une maman poule rassemble ses poussins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8-11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agitation et la joie de la foule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Donc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entre dans la ville mont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 sur une 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 xml:space="preserve">nesse et son petit. Que font les gens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 xml:space="preserve">son passage ? Il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tendent leur manteau sur la route ou des branches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arbres coup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es, pour faire un tapis. Pourquoi font-ils cela ? Parce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reconnaissent que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est quelqu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un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important,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est envoy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par Dieu,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va les sauver, les lib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rer,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leur roi etc. Ils ont beaucoup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espoir et beaucoup de joie.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</w:t>
      </w:r>
      <w:r>
        <w:rPr>
          <w:rFonts w:ascii="Times New Roman" w:hAnsi="Times New Roman"/>
          <w:rtl w:val="0"/>
          <w:lang w:val="es-ES_tradnl"/>
        </w:rPr>
        <w:t>erme les yeux et imagine la sc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ne,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sus qui avance assis sur une 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>nesse et les gens qui font un tapis avec leurs manteaux ou des branches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coupent dans les arbres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imagine que je suis l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moi aussi</w:t>
      </w:r>
      <w:r>
        <w:rPr>
          <w:rFonts w:ascii="Times New Roman" w:hAnsi="Times New Roman"/>
          <w:rtl w:val="0"/>
          <w:lang w:val="es-ES_tradnl"/>
        </w:rPr>
        <w:t xml:space="preserve"> dans la foule,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est-ce que je fais pour acclamer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lang w:val="es-ES_tradnl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La patience et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amour de</w:t>
      </w: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Les foules semblent accueillir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dans la joie, en reconnaissant en lui un grand proph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te,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un envoy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Dieu, pourtant quelques jours plus tard, ces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mes foules participeront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sa condamnation.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le sait mais il ne dit rien, il fait preuve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de mis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ricorde et de patience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gard de tous ces gens, il va leur pardonner leur changement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attitude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son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gard.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sait que ces gens qui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acclament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hui font le trahir demain. Que ressent-il ?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Mais il pose son regard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sur chacun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entre eux.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imagine ce regard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ce regard se pose sur moi aussi,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que je ressens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rtl w:val="0"/>
          <w:lang w:val="es-ES_tradnl"/>
        </w:rPr>
        <w:t>faisons-nous tout petits,</w:t>
      </w:r>
      <w:r>
        <w:rPr>
          <w:rFonts w:ascii="Times New Roman" w:hAnsi="Times New Roman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est l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 xml:space="preserve">, </w:t>
      </w:r>
      <w:r>
        <w:rPr>
          <w:rFonts w:ascii="Times New Roman" w:hAnsi="Times New Roman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imagine son regard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pos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sur moi,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u w:color="000000"/>
          <w:rtl w:val="0"/>
          <w:lang w:val="es-ES_tradnl"/>
        </w:rPr>
        <w:t>quoi que je fasse ou que je pense,</w:t>
      </w:r>
      <w:r>
        <w:rPr>
          <w:rFonts w:ascii="Times New Roman" w:hAnsi="Times New Roman"/>
          <w:u w:color="000000"/>
          <w:rtl w:val="0"/>
          <w:lang w:val="es-ES_tradnl"/>
        </w:rPr>
        <w:t xml:space="preserve"> il est avec moi et il m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aime, </w:t>
      </w:r>
      <w:r>
        <w:rPr>
          <w:rFonts w:ascii="Times New Roman" w:hAnsi="Times New Roman"/>
          <w:u w:color="000000"/>
          <w:rtl w:val="0"/>
          <w:lang w:val="es-ES_tradnl"/>
        </w:rPr>
        <w:t>je me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jouis de sa pr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sence et je lui dis ma joie, je le remercie de son amour pour moi.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 xml:space="preserve">re.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